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5FD91B88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382508">
        <w:rPr>
          <w:rFonts w:ascii="Arial" w:hAnsi="Arial" w:cs="Arial"/>
          <w:b/>
          <w:i/>
          <w:sz w:val="18"/>
          <w:szCs w:val="18"/>
        </w:rPr>
        <w:t>134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382508">
        <w:rPr>
          <w:rFonts w:ascii="Arial" w:hAnsi="Arial" w:cs="Arial"/>
          <w:b/>
          <w:bCs/>
          <w:i/>
          <w:sz w:val="18"/>
          <w:szCs w:val="18"/>
        </w:rPr>
        <w:t>26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6549AE">
        <w:rPr>
          <w:rFonts w:ascii="Arial" w:hAnsi="Arial" w:cs="Arial"/>
          <w:b/>
          <w:bCs/>
          <w:i/>
          <w:sz w:val="18"/>
          <w:szCs w:val="18"/>
        </w:rPr>
        <w:t> 1</w:t>
      </w:r>
      <w:r w:rsidR="00382508">
        <w:rPr>
          <w:rFonts w:ascii="Arial" w:hAnsi="Arial" w:cs="Arial"/>
          <w:b/>
          <w:bCs/>
          <w:i/>
          <w:sz w:val="18"/>
          <w:szCs w:val="18"/>
        </w:rPr>
        <w:t>3</w:t>
      </w:r>
      <w:r w:rsidR="006549AE">
        <w:rPr>
          <w:rFonts w:ascii="Arial" w:hAnsi="Arial" w:cs="Arial"/>
          <w:b/>
          <w:bCs/>
          <w:i/>
          <w:sz w:val="18"/>
          <w:szCs w:val="18"/>
        </w:rPr>
        <w:t xml:space="preserve">:30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08C5B960" w14:textId="77777777" w:rsidR="00382508" w:rsidRPr="00382508" w:rsidRDefault="00382508" w:rsidP="00382508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382508">
        <w:rPr>
          <w:rFonts w:ascii="Arial" w:hAnsi="Arial" w:cs="Arial"/>
          <w:b/>
          <w:i/>
          <w:sz w:val="20"/>
          <w:szCs w:val="20"/>
        </w:rPr>
        <w:t>Družby 634/22, Duchcov | okr. Teplice</w:t>
      </w:r>
    </w:p>
    <w:p w14:paraId="246555B1" w14:textId="77777777" w:rsidR="00382508" w:rsidRPr="00382508" w:rsidRDefault="00382508" w:rsidP="00382508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E953B85" w14:textId="77777777" w:rsidR="00382508" w:rsidRPr="00382508" w:rsidRDefault="00382508" w:rsidP="00382508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82508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382508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382508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382508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3825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2508">
        <w:rPr>
          <w:rFonts w:ascii="Arial" w:hAnsi="Arial" w:cs="Arial"/>
          <w:b/>
          <w:sz w:val="20"/>
          <w:szCs w:val="20"/>
        </w:rPr>
        <w:t>1061/1</w:t>
      </w:r>
      <w:r w:rsidRPr="00382508">
        <w:rPr>
          <w:rFonts w:ascii="Arial" w:hAnsi="Arial" w:cs="Arial"/>
          <w:b/>
          <w:sz w:val="20"/>
          <w:szCs w:val="20"/>
        </w:rPr>
        <w:tab/>
      </w:r>
      <w:r w:rsidRPr="00382508">
        <w:rPr>
          <w:rFonts w:ascii="Arial" w:hAnsi="Arial" w:cs="Arial"/>
          <w:sz w:val="20"/>
          <w:szCs w:val="20"/>
        </w:rPr>
        <w:t>o výměře 177 m2      zastavěná plocha a nádvoří</w:t>
      </w:r>
    </w:p>
    <w:p w14:paraId="1E193D74" w14:textId="77777777" w:rsidR="00382508" w:rsidRPr="00382508" w:rsidRDefault="00382508" w:rsidP="00382508">
      <w:pPr>
        <w:ind w:left="720"/>
        <w:rPr>
          <w:rFonts w:ascii="Arial" w:hAnsi="Arial" w:cs="Arial"/>
          <w:i/>
          <w:sz w:val="20"/>
          <w:szCs w:val="20"/>
        </w:rPr>
      </w:pPr>
      <w:r w:rsidRPr="00382508">
        <w:rPr>
          <w:rFonts w:ascii="Arial" w:hAnsi="Arial" w:cs="Arial"/>
          <w:i/>
          <w:sz w:val="20"/>
          <w:szCs w:val="20"/>
        </w:rPr>
        <w:t xml:space="preserve">Součástí je stavba: </w:t>
      </w:r>
      <w:r w:rsidRPr="00382508">
        <w:rPr>
          <w:rFonts w:ascii="Arial" w:hAnsi="Arial" w:cs="Arial"/>
          <w:b/>
          <w:i/>
          <w:sz w:val="20"/>
          <w:szCs w:val="20"/>
        </w:rPr>
        <w:t xml:space="preserve">Duchcov, </w:t>
      </w:r>
      <w:proofErr w:type="gramStart"/>
      <w:r w:rsidRPr="00382508">
        <w:rPr>
          <w:rFonts w:ascii="Arial" w:hAnsi="Arial" w:cs="Arial"/>
          <w:b/>
          <w:i/>
          <w:sz w:val="20"/>
          <w:szCs w:val="20"/>
        </w:rPr>
        <w:t>č.p.</w:t>
      </w:r>
      <w:proofErr w:type="gramEnd"/>
      <w:r w:rsidRPr="00382508">
        <w:rPr>
          <w:rFonts w:ascii="Arial" w:hAnsi="Arial" w:cs="Arial"/>
          <w:b/>
          <w:i/>
          <w:sz w:val="20"/>
          <w:szCs w:val="20"/>
        </w:rPr>
        <w:t> 634, bydlení</w:t>
      </w:r>
    </w:p>
    <w:p w14:paraId="49574057" w14:textId="77777777" w:rsidR="00382508" w:rsidRPr="00382508" w:rsidRDefault="00382508" w:rsidP="00382508">
      <w:pPr>
        <w:ind w:left="720"/>
        <w:rPr>
          <w:rFonts w:ascii="Arial" w:hAnsi="Arial" w:cs="Arial"/>
          <w:i/>
          <w:sz w:val="20"/>
          <w:szCs w:val="20"/>
        </w:rPr>
      </w:pPr>
      <w:r w:rsidRPr="00382508">
        <w:rPr>
          <w:rFonts w:ascii="Arial" w:hAnsi="Arial" w:cs="Arial"/>
          <w:i/>
          <w:sz w:val="20"/>
          <w:szCs w:val="20"/>
        </w:rPr>
        <w:t xml:space="preserve">Stavba stojí na pozemku </w:t>
      </w:r>
      <w:proofErr w:type="spellStart"/>
      <w:proofErr w:type="gramStart"/>
      <w:r w:rsidRPr="00382508">
        <w:rPr>
          <w:rFonts w:ascii="Arial" w:hAnsi="Arial" w:cs="Arial"/>
          <w:i/>
          <w:sz w:val="20"/>
          <w:szCs w:val="20"/>
        </w:rPr>
        <w:t>p.č</w:t>
      </w:r>
      <w:proofErr w:type="spellEnd"/>
      <w:r w:rsidRPr="00382508">
        <w:rPr>
          <w:rFonts w:ascii="Arial" w:hAnsi="Arial" w:cs="Arial"/>
          <w:i/>
          <w:sz w:val="20"/>
          <w:szCs w:val="20"/>
        </w:rPr>
        <w:t>.</w:t>
      </w:r>
      <w:proofErr w:type="gramEnd"/>
      <w:r w:rsidRPr="00382508">
        <w:rPr>
          <w:rFonts w:ascii="Arial" w:hAnsi="Arial" w:cs="Arial"/>
          <w:i/>
          <w:sz w:val="20"/>
          <w:szCs w:val="20"/>
        </w:rPr>
        <w:t>: 1061/1</w:t>
      </w:r>
    </w:p>
    <w:p w14:paraId="334C2219" w14:textId="77777777" w:rsidR="00382508" w:rsidRPr="00382508" w:rsidRDefault="00382508" w:rsidP="00382508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82508">
        <w:rPr>
          <w:rFonts w:ascii="Arial" w:hAnsi="Arial" w:cs="Arial"/>
          <w:b/>
          <w:sz w:val="20"/>
          <w:szCs w:val="20"/>
        </w:rPr>
        <w:t xml:space="preserve">pozemek </w:t>
      </w:r>
      <w:proofErr w:type="spellStart"/>
      <w:r w:rsidRPr="00382508">
        <w:rPr>
          <w:rFonts w:ascii="Arial" w:hAnsi="Arial" w:cs="Arial"/>
          <w:b/>
          <w:sz w:val="20"/>
          <w:szCs w:val="20"/>
        </w:rPr>
        <w:t>parc</w:t>
      </w:r>
      <w:proofErr w:type="spellEnd"/>
      <w:r w:rsidRPr="00382508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382508">
        <w:rPr>
          <w:rFonts w:ascii="Arial" w:hAnsi="Arial" w:cs="Arial"/>
          <w:b/>
          <w:sz w:val="20"/>
          <w:szCs w:val="20"/>
        </w:rPr>
        <w:t>č.</w:t>
      </w:r>
      <w:proofErr w:type="gramEnd"/>
      <w:r w:rsidRPr="00382508">
        <w:rPr>
          <w:rFonts w:ascii="Arial" w:hAnsi="Arial" w:cs="Arial"/>
          <w:b/>
          <w:sz w:val="20"/>
          <w:szCs w:val="20"/>
        </w:rPr>
        <w:t xml:space="preserve">  1061/2</w:t>
      </w:r>
      <w:r w:rsidRPr="00382508">
        <w:rPr>
          <w:rFonts w:ascii="Arial" w:hAnsi="Arial" w:cs="Arial"/>
          <w:sz w:val="20"/>
          <w:szCs w:val="20"/>
        </w:rPr>
        <w:tab/>
        <w:t>o výměře 55 m2        zastavěná plocha a nádvoří</w:t>
      </w:r>
    </w:p>
    <w:p w14:paraId="0AC4E06B" w14:textId="77777777" w:rsidR="00382508" w:rsidRPr="00382508" w:rsidRDefault="00382508" w:rsidP="00382508">
      <w:pPr>
        <w:ind w:left="720"/>
        <w:rPr>
          <w:rFonts w:ascii="Arial" w:hAnsi="Arial" w:cs="Arial"/>
          <w:i/>
          <w:sz w:val="20"/>
          <w:szCs w:val="20"/>
        </w:rPr>
      </w:pPr>
      <w:r w:rsidRPr="00382508">
        <w:rPr>
          <w:rFonts w:ascii="Arial" w:hAnsi="Arial" w:cs="Arial"/>
          <w:i/>
          <w:sz w:val="20"/>
          <w:szCs w:val="20"/>
        </w:rPr>
        <w:t xml:space="preserve">Součástí je stavba: </w:t>
      </w:r>
      <w:r w:rsidRPr="00382508">
        <w:rPr>
          <w:rFonts w:ascii="Arial" w:hAnsi="Arial" w:cs="Arial"/>
          <w:b/>
          <w:i/>
          <w:sz w:val="20"/>
          <w:szCs w:val="20"/>
        </w:rPr>
        <w:t>bez čp/</w:t>
      </w:r>
      <w:proofErr w:type="spellStart"/>
      <w:r w:rsidRPr="00382508">
        <w:rPr>
          <w:rFonts w:ascii="Arial" w:hAnsi="Arial" w:cs="Arial"/>
          <w:b/>
          <w:i/>
          <w:sz w:val="20"/>
          <w:szCs w:val="20"/>
        </w:rPr>
        <w:t>če</w:t>
      </w:r>
      <w:proofErr w:type="spellEnd"/>
      <w:r w:rsidRPr="00382508">
        <w:rPr>
          <w:rFonts w:ascii="Arial" w:hAnsi="Arial" w:cs="Arial"/>
          <w:b/>
          <w:i/>
          <w:sz w:val="20"/>
          <w:szCs w:val="20"/>
        </w:rPr>
        <w:t>, jiná st.</w:t>
      </w:r>
    </w:p>
    <w:p w14:paraId="3DE2195A" w14:textId="77777777" w:rsidR="00382508" w:rsidRPr="00382508" w:rsidRDefault="00382508" w:rsidP="00382508">
      <w:pPr>
        <w:ind w:left="720"/>
        <w:rPr>
          <w:rFonts w:ascii="Arial" w:hAnsi="Arial" w:cs="Arial"/>
          <w:i/>
          <w:sz w:val="20"/>
          <w:szCs w:val="20"/>
        </w:rPr>
      </w:pPr>
      <w:r w:rsidRPr="00382508">
        <w:rPr>
          <w:rFonts w:ascii="Arial" w:hAnsi="Arial" w:cs="Arial"/>
          <w:i/>
          <w:sz w:val="20"/>
          <w:szCs w:val="20"/>
        </w:rPr>
        <w:t xml:space="preserve">Stavba stojí na pozemku </w:t>
      </w:r>
      <w:proofErr w:type="spellStart"/>
      <w:proofErr w:type="gramStart"/>
      <w:r w:rsidRPr="00382508">
        <w:rPr>
          <w:rFonts w:ascii="Arial" w:hAnsi="Arial" w:cs="Arial"/>
          <w:i/>
          <w:sz w:val="20"/>
          <w:szCs w:val="20"/>
        </w:rPr>
        <w:t>p.č</w:t>
      </w:r>
      <w:proofErr w:type="spellEnd"/>
      <w:r w:rsidRPr="00382508">
        <w:rPr>
          <w:rFonts w:ascii="Arial" w:hAnsi="Arial" w:cs="Arial"/>
          <w:i/>
          <w:sz w:val="20"/>
          <w:szCs w:val="20"/>
        </w:rPr>
        <w:t>.</w:t>
      </w:r>
      <w:proofErr w:type="gramEnd"/>
      <w:r w:rsidRPr="00382508">
        <w:rPr>
          <w:rFonts w:ascii="Arial" w:hAnsi="Arial" w:cs="Arial"/>
          <w:i/>
          <w:sz w:val="20"/>
          <w:szCs w:val="20"/>
        </w:rPr>
        <w:t>: 1061/2</w:t>
      </w:r>
    </w:p>
    <w:p w14:paraId="4299F364" w14:textId="25F3592E" w:rsidR="00901CF7" w:rsidRDefault="00382508" w:rsidP="00382508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382508">
        <w:rPr>
          <w:rFonts w:ascii="Arial" w:hAnsi="Arial" w:cs="Arial"/>
          <w:sz w:val="20"/>
          <w:szCs w:val="20"/>
        </w:rPr>
        <w:t xml:space="preserve">zapsané na LV č. 4269, pro </w:t>
      </w:r>
      <w:proofErr w:type="spellStart"/>
      <w:proofErr w:type="gramStart"/>
      <w:r w:rsidRPr="00382508">
        <w:rPr>
          <w:rFonts w:ascii="Arial" w:hAnsi="Arial" w:cs="Arial"/>
          <w:sz w:val="20"/>
          <w:szCs w:val="20"/>
        </w:rPr>
        <w:t>k.ú</w:t>
      </w:r>
      <w:proofErr w:type="spellEnd"/>
      <w:r w:rsidRPr="00382508">
        <w:rPr>
          <w:rFonts w:ascii="Arial" w:hAnsi="Arial" w:cs="Arial"/>
          <w:sz w:val="20"/>
          <w:szCs w:val="20"/>
        </w:rPr>
        <w:t>.</w:t>
      </w:r>
      <w:proofErr w:type="gramEnd"/>
      <w:r w:rsidRPr="00382508">
        <w:rPr>
          <w:rFonts w:ascii="Arial" w:hAnsi="Arial" w:cs="Arial"/>
          <w:sz w:val="20"/>
          <w:szCs w:val="20"/>
        </w:rPr>
        <w:t xml:space="preserve"> Duchcov, obec Duchcov, okres Teplice, u Katastrálního úřadu pro</w:t>
      </w:r>
      <w:r w:rsidRPr="001C7F97">
        <w:rPr>
          <w:rFonts w:ascii="Arial" w:hAnsi="Arial" w:cs="Arial"/>
        </w:rPr>
        <w:t xml:space="preserve"> Ústecký kraj, Katastrální pracoviště Teplice</w:t>
      </w:r>
    </w:p>
    <w:p w14:paraId="72E80B25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B009236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FF6008C" w14:textId="77777777" w:rsidR="008E72B8" w:rsidRPr="006F6FE0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9843" w14:textId="77777777" w:rsidR="001B40C6" w:rsidRDefault="001B40C6">
      <w:pPr>
        <w:spacing w:after="0" w:line="240" w:lineRule="auto"/>
      </w:pPr>
      <w:r>
        <w:separator/>
      </w:r>
    </w:p>
  </w:endnote>
  <w:endnote w:type="continuationSeparator" w:id="0">
    <w:p w14:paraId="289F7461" w14:textId="77777777" w:rsidR="001B40C6" w:rsidRDefault="001B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EBA34" w14:textId="77777777" w:rsidR="001B40C6" w:rsidRDefault="001B40C6">
      <w:r>
        <w:separator/>
      </w:r>
    </w:p>
  </w:footnote>
  <w:footnote w:type="continuationSeparator" w:id="0">
    <w:p w14:paraId="23E7681A" w14:textId="77777777" w:rsidR="001B40C6" w:rsidRDefault="001B40C6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815B5"/>
    <w:rsid w:val="000A7B8B"/>
    <w:rsid w:val="000B67CE"/>
    <w:rsid w:val="000F4A89"/>
    <w:rsid w:val="0012453F"/>
    <w:rsid w:val="00156311"/>
    <w:rsid w:val="00160016"/>
    <w:rsid w:val="001B40C6"/>
    <w:rsid w:val="00273B67"/>
    <w:rsid w:val="002B78F4"/>
    <w:rsid w:val="00341ED5"/>
    <w:rsid w:val="00382508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549AE"/>
    <w:rsid w:val="00676FC4"/>
    <w:rsid w:val="006E15F6"/>
    <w:rsid w:val="006F6FE0"/>
    <w:rsid w:val="00774A9B"/>
    <w:rsid w:val="00785A18"/>
    <w:rsid w:val="007D50C7"/>
    <w:rsid w:val="00852CD1"/>
    <w:rsid w:val="008E72B8"/>
    <w:rsid w:val="00901CF7"/>
    <w:rsid w:val="00910704"/>
    <w:rsid w:val="00937B11"/>
    <w:rsid w:val="009B04F7"/>
    <w:rsid w:val="009B0E7A"/>
    <w:rsid w:val="009C24C6"/>
    <w:rsid w:val="009F675C"/>
    <w:rsid w:val="009F73CB"/>
    <w:rsid w:val="00AA2FB6"/>
    <w:rsid w:val="00AF0077"/>
    <w:rsid w:val="00B31405"/>
    <w:rsid w:val="00B7192D"/>
    <w:rsid w:val="00BD4D81"/>
    <w:rsid w:val="00C20D7C"/>
    <w:rsid w:val="00CD7CBB"/>
    <w:rsid w:val="00D239F5"/>
    <w:rsid w:val="00EC3DE1"/>
    <w:rsid w:val="00ED3BA6"/>
    <w:rsid w:val="00F5330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7395-06C5-488E-94AC-72A929B2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2021-03-18T12:36:00Z</dcterms:created>
  <dcterms:modified xsi:type="dcterms:W3CDTF">2021-03-18T12:36:00Z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